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0BB8" w14:textId="77777777" w:rsidR="003541C7" w:rsidRDefault="007A01F3" w:rsidP="007A0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1F3">
        <w:rPr>
          <w:rFonts w:ascii="Times New Roman" w:hAnsi="Times New Roman" w:cs="Times New Roman"/>
          <w:b/>
          <w:sz w:val="24"/>
          <w:szCs w:val="24"/>
        </w:rPr>
        <w:t xml:space="preserve">Przetarg pisemny na wybór podmiotu do obsługi podróży zagranicznych zawodników </w:t>
      </w:r>
      <w:r w:rsidR="008C5F63">
        <w:rPr>
          <w:rFonts w:ascii="Times New Roman" w:hAnsi="Times New Roman" w:cs="Times New Roman"/>
          <w:b/>
          <w:sz w:val="24"/>
          <w:szCs w:val="24"/>
        </w:rPr>
        <w:br/>
      </w:r>
      <w:r w:rsidRPr="007A01F3">
        <w:rPr>
          <w:rFonts w:ascii="Times New Roman" w:hAnsi="Times New Roman" w:cs="Times New Roman"/>
          <w:b/>
          <w:sz w:val="24"/>
          <w:szCs w:val="24"/>
        </w:rPr>
        <w:t>i pracowników PZPNow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B2683CF" w14:textId="77777777" w:rsidR="007A01F3" w:rsidRDefault="007A01F3" w:rsidP="007A0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 Związek Pięcioboju Nowoczesnego – organizator przetargu ogłasza pisemny przetarg</w:t>
      </w:r>
    </w:p>
    <w:p w14:paraId="3F9B80AE" w14:textId="77777777" w:rsidR="007A01F3" w:rsidRDefault="007A01F3" w:rsidP="007A0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wybór podmiotu do obsługi podróży zagranicznych zawodników i pracowników Polskiego Związku Pięcioboju Nowoczesnego.</w:t>
      </w:r>
    </w:p>
    <w:p w14:paraId="4BA45D04" w14:textId="1E093269" w:rsidR="007A01F3" w:rsidRPr="007A01F3" w:rsidRDefault="007A01F3" w:rsidP="007A0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wraz z wymaganymi dokumentami i oświadczeniami należy złożyć w nieprzekraczalnym terminie </w:t>
      </w:r>
      <w:r w:rsidR="004D4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963E16">
        <w:rPr>
          <w:rFonts w:ascii="Times New Roman" w:eastAsia="Times New Roman" w:hAnsi="Times New Roman" w:cs="Times New Roman"/>
          <w:sz w:val="24"/>
          <w:szCs w:val="24"/>
          <w:lang w:eastAsia="pl-PL"/>
        </w:rPr>
        <w:t>11.04.2025</w:t>
      </w: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godz. </w:t>
      </w:r>
      <w:r w:rsidR="005533DD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 w siedzibie organizatora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>w Warszawie przy ul. Marymoncka 34 (budynek numer 3)</w:t>
      </w:r>
    </w:p>
    <w:p w14:paraId="7B913911" w14:textId="77777777" w:rsidR="007A01F3" w:rsidRPr="007A01F3" w:rsidRDefault="007A01F3" w:rsidP="007A0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dokumenty są aktualne na dzień składania ofert</w:t>
      </w:r>
    </w:p>
    <w:p w14:paraId="0D47407B" w14:textId="77777777" w:rsidR="007A01F3" w:rsidRPr="007A01F3" w:rsidRDefault="007A01F3" w:rsidP="007A0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1F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po terminie zostanie zwrócona bez otwierania</w:t>
      </w:r>
    </w:p>
    <w:p w14:paraId="0181798B" w14:textId="77777777" w:rsidR="007A01F3" w:rsidRPr="007A01F3" w:rsidRDefault="007A01F3" w:rsidP="007A01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A01F3" w:rsidRPr="007A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5C7"/>
    <w:multiLevelType w:val="multilevel"/>
    <w:tmpl w:val="081C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02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F3"/>
    <w:rsid w:val="001135AF"/>
    <w:rsid w:val="003541C7"/>
    <w:rsid w:val="004D49BC"/>
    <w:rsid w:val="005533DD"/>
    <w:rsid w:val="007A01F3"/>
    <w:rsid w:val="008C5F63"/>
    <w:rsid w:val="008F196F"/>
    <w:rsid w:val="00963E16"/>
    <w:rsid w:val="00F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921"/>
  <w15:chartTrackingRefBased/>
  <w15:docId w15:val="{E04439ED-C2D5-4906-9C0F-4B0F95BC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Kowalewska</dc:creator>
  <cp:keywords/>
  <dc:description/>
  <cp:lastModifiedBy>Iwona Kowalewska</cp:lastModifiedBy>
  <cp:revision>7</cp:revision>
  <cp:lastPrinted>2019-05-06T09:11:00Z</cp:lastPrinted>
  <dcterms:created xsi:type="dcterms:W3CDTF">2019-03-14T12:59:00Z</dcterms:created>
  <dcterms:modified xsi:type="dcterms:W3CDTF">2025-04-02T12:48:00Z</dcterms:modified>
</cp:coreProperties>
</file>